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0736" w14:textId="7D32BE7C" w:rsidR="003D10A6" w:rsidRDefault="003D10A6" w:rsidP="00597162">
      <w:pPr>
        <w:jc w:val="center"/>
        <w:rPr>
          <w:rFonts w:ascii="Maison Neue" w:eastAsia="Times New Roman" w:hAnsi="Maison Neue" w:cs="Times New Roman"/>
          <w:b/>
          <w:color w:val="CA2E2A"/>
          <w:sz w:val="20"/>
          <w:szCs w:val="20"/>
          <w:lang w:val="en-US" w:eastAsia="es-ES"/>
        </w:rPr>
      </w:pPr>
      <w:r w:rsidRPr="00597162">
        <w:rPr>
          <w:rFonts w:ascii="Maison Neue" w:eastAsia="Times New Roman" w:hAnsi="Maison Neue" w:cs="Times New Roman"/>
          <w:b/>
          <w:color w:val="CA2E2A"/>
          <w:sz w:val="20"/>
          <w:szCs w:val="20"/>
          <w:lang w:val="en-US" w:eastAsia="es-ES"/>
        </w:rPr>
        <w:t xml:space="preserve">EXERCISE OF THE RIGHT OF OBJECTION BY THE </w:t>
      </w:r>
      <w:r w:rsidR="00597162" w:rsidRPr="00597162">
        <w:rPr>
          <w:rFonts w:ascii="Maison Neue" w:eastAsia="Times New Roman" w:hAnsi="Maison Neue" w:cs="Times New Roman"/>
          <w:b/>
          <w:color w:val="CA2E2A"/>
          <w:sz w:val="20"/>
          <w:szCs w:val="20"/>
          <w:lang w:val="en-US" w:eastAsia="es-ES"/>
        </w:rPr>
        <w:t>DATA</w:t>
      </w:r>
    </w:p>
    <w:p w14:paraId="1EC28632" w14:textId="77777777" w:rsidR="00815388" w:rsidRPr="00597162" w:rsidRDefault="00815388" w:rsidP="00597162">
      <w:pPr>
        <w:jc w:val="center"/>
        <w:rPr>
          <w:sz w:val="20"/>
          <w:szCs w:val="20"/>
          <w:lang w:val="en-US"/>
        </w:rPr>
      </w:pPr>
    </w:p>
    <w:p w14:paraId="41700F4E" w14:textId="7CBF686D"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Data Controller:</w:t>
      </w:r>
      <w:r w:rsidRPr="00815388">
        <w:rPr>
          <w:rFonts w:ascii="Maison Neue" w:eastAsia="Times New Roman" w:hAnsi="Maison Neue" w:cs="Times New Roman"/>
          <w:color w:val="575756"/>
          <w:sz w:val="20"/>
          <w:szCs w:val="20"/>
          <w:lang w:val="en-US" w:eastAsia="es-ES"/>
        </w:rPr>
        <w:t xml:space="preserve"> Lexcrea S.L.P. (hereinafter, "Lexcrea")</w:t>
      </w:r>
    </w:p>
    <w:p w14:paraId="0307F5FC"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NIF:</w:t>
      </w:r>
      <w:r w:rsidRPr="00815388">
        <w:rPr>
          <w:rFonts w:ascii="Maison Neue" w:eastAsia="Times New Roman" w:hAnsi="Maison Neue" w:cs="Times New Roman"/>
          <w:color w:val="575756"/>
          <w:sz w:val="20"/>
          <w:szCs w:val="20"/>
          <w:lang w:val="en-US" w:eastAsia="es-ES"/>
        </w:rPr>
        <w:t xml:space="preserve"> B65955940</w:t>
      </w:r>
    </w:p>
    <w:p w14:paraId="6374856F"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Address:</w:t>
      </w:r>
      <w:r w:rsidRPr="00815388">
        <w:rPr>
          <w:rFonts w:ascii="Maison Neue" w:eastAsia="Times New Roman" w:hAnsi="Maison Neue" w:cs="Times New Roman"/>
          <w:color w:val="575756"/>
          <w:sz w:val="20"/>
          <w:szCs w:val="20"/>
          <w:lang w:val="en-US" w:eastAsia="es-ES"/>
        </w:rPr>
        <w:t xml:space="preserve"> C / dels Cavallers 50, 08034, Barcelona, </w:t>
      </w:r>
      <w:r w:rsidRPr="00815388">
        <w:rPr>
          <w:rFonts w:ascii="Times New Roman" w:eastAsia="Times New Roman" w:hAnsi="Times New Roman" w:cs="Times New Roman"/>
          <w:color w:val="575756"/>
          <w:sz w:val="20"/>
          <w:szCs w:val="20"/>
          <w:lang w:val="en-US" w:eastAsia="es-ES"/>
        </w:rPr>
        <w:t>​​</w:t>
      </w:r>
      <w:r w:rsidRPr="00815388">
        <w:rPr>
          <w:rFonts w:ascii="Maison Neue" w:eastAsia="Times New Roman" w:hAnsi="Maison Neue" w:cs="Times New Roman"/>
          <w:color w:val="575756"/>
          <w:sz w:val="20"/>
          <w:szCs w:val="20"/>
          <w:lang w:val="en-US" w:eastAsia="es-ES"/>
        </w:rPr>
        <w:t>Spain</w:t>
      </w:r>
    </w:p>
    <w:p w14:paraId="082FD8B5" w14:textId="101B305B"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DPO contact:</w:t>
      </w:r>
      <w:r w:rsidRPr="00815388">
        <w:rPr>
          <w:rFonts w:ascii="Maison Neue" w:eastAsia="Times New Roman" w:hAnsi="Maison Neue" w:cs="Times New Roman"/>
          <w:color w:val="575756"/>
          <w:sz w:val="20"/>
          <w:szCs w:val="20"/>
          <w:lang w:val="en-US" w:eastAsia="es-ES"/>
        </w:rPr>
        <w:t xml:space="preserve"> dpo@lexcrea.com</w:t>
      </w:r>
      <w:r w:rsidR="00597162" w:rsidRPr="00815388">
        <w:rPr>
          <w:rFonts w:ascii="Maison Neue" w:eastAsia="Times New Roman" w:hAnsi="Maison Neue" w:cs="Times New Roman"/>
          <w:color w:val="575756"/>
          <w:sz w:val="20"/>
          <w:szCs w:val="20"/>
          <w:lang w:val="en-US" w:eastAsia="es-ES"/>
        </w:rPr>
        <w:t xml:space="preserve"> </w:t>
      </w:r>
    </w:p>
    <w:p w14:paraId="2E995905"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p>
    <w:p w14:paraId="235C4915" w14:textId="5DA3000E" w:rsidR="003D10A6" w:rsidRPr="00815388" w:rsidRDefault="003D10A6" w:rsidP="00597162">
      <w:pPr>
        <w:jc w:val="both"/>
        <w:rPr>
          <w:rFonts w:ascii="Maison Neue" w:eastAsia="Times New Roman" w:hAnsi="Maison Neue" w:cs="Times New Roman"/>
          <w:b/>
          <w:bCs/>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DATA SUBJECT</w:t>
      </w:r>
    </w:p>
    <w:p w14:paraId="266C7110"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Name and surname: […]</w:t>
      </w:r>
    </w:p>
    <w:p w14:paraId="293A42C3"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NIF / NIE: […] (attach copy of NIF / NIE)</w:t>
      </w:r>
    </w:p>
    <w:p w14:paraId="567C6D6D" w14:textId="480F7B2A"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Direction: […]</w:t>
      </w:r>
    </w:p>
    <w:p w14:paraId="63350754" w14:textId="494F6DD0"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 xml:space="preserve">By means of this document, you exercise the right of opposition, in accordance with the provisions of article 21 of Regulation (EU) 2016/679 of the European Parliament and of the Council, of April 27, </w:t>
      </w:r>
      <w:proofErr w:type="gramStart"/>
      <w:r w:rsidRPr="00815388">
        <w:rPr>
          <w:rFonts w:ascii="Maison Neue" w:eastAsia="Times New Roman" w:hAnsi="Maison Neue" w:cs="Times New Roman"/>
          <w:color w:val="575756"/>
          <w:sz w:val="20"/>
          <w:szCs w:val="20"/>
          <w:lang w:val="en-US" w:eastAsia="es-ES"/>
        </w:rPr>
        <w:t>2016</w:t>
      </w:r>
      <w:proofErr w:type="gramEnd"/>
      <w:r w:rsidRPr="00815388">
        <w:rPr>
          <w:rFonts w:ascii="Maison Neue" w:eastAsia="Times New Roman" w:hAnsi="Maison Neue" w:cs="Times New Roman"/>
          <w:color w:val="575756"/>
          <w:sz w:val="20"/>
          <w:szCs w:val="20"/>
          <w:lang w:val="en-US" w:eastAsia="es-ES"/>
        </w:rPr>
        <w:t xml:space="preserve"> and Organic Law 3/2018, of December 5, Protection of Personal Data and Guarantee of Digital Rights, and consequently,</w:t>
      </w:r>
    </w:p>
    <w:p w14:paraId="00DF000A" w14:textId="5B32DCDA" w:rsidR="003D10A6" w:rsidRPr="00815388" w:rsidRDefault="003D10A6" w:rsidP="00840EC8">
      <w:pPr>
        <w:jc w:val="center"/>
        <w:rPr>
          <w:rFonts w:ascii="Maison Neue" w:eastAsia="Times New Roman" w:hAnsi="Maison Neue" w:cs="Times New Roman"/>
          <w:b/>
          <w:bCs/>
          <w:color w:val="575756"/>
          <w:sz w:val="20"/>
          <w:szCs w:val="20"/>
          <w:lang w:val="en-US" w:eastAsia="es-ES"/>
        </w:rPr>
      </w:pPr>
      <w:r w:rsidRPr="00815388">
        <w:rPr>
          <w:rFonts w:ascii="Maison Neue" w:eastAsia="Times New Roman" w:hAnsi="Maison Neue" w:cs="Times New Roman"/>
          <w:b/>
          <w:bCs/>
          <w:color w:val="575756"/>
          <w:sz w:val="20"/>
          <w:szCs w:val="20"/>
          <w:lang w:val="en-US" w:eastAsia="es-ES"/>
        </w:rPr>
        <w:t>REQUEST</w:t>
      </w:r>
    </w:p>
    <w:p w14:paraId="5ED6B457" w14:textId="56160DD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That, within a maximum period of one month from the receipt of this request, the treatment or opposition to the same is stopped based on the following reason (s):</w:t>
      </w:r>
    </w:p>
    <w:p w14:paraId="141CAC9D" w14:textId="2782A6FB" w:rsidR="003D10A6" w:rsidRPr="00815388" w:rsidRDefault="003D10A6" w:rsidP="00597162">
      <w:pPr>
        <w:jc w:val="both"/>
        <w:rPr>
          <w:rFonts w:ascii="Maison Neue" w:eastAsia="Times New Roman" w:hAnsi="Maison Neue" w:cs="Times New Roman"/>
          <w:color w:val="575756"/>
          <w:sz w:val="20"/>
          <w:szCs w:val="20"/>
          <w:lang w:val="en-US" w:eastAsia="es-ES"/>
        </w:rPr>
      </w:pPr>
      <w:r w:rsidRPr="00840EC8">
        <w:rPr>
          <w:rFonts w:ascii="Segoe UI Symbol" w:eastAsia="Times New Roman" w:hAnsi="Segoe UI Symbol" w:cs="Segoe UI Symbol"/>
          <w:color w:val="575756"/>
          <w:sz w:val="20"/>
          <w:szCs w:val="20"/>
          <w:lang w:val="en-US" w:eastAsia="es-ES"/>
        </w:rPr>
        <w:t>☐</w:t>
      </w:r>
      <w:r w:rsidRPr="00840EC8">
        <w:rPr>
          <w:rFonts w:ascii="Maison Neue" w:eastAsia="Times New Roman" w:hAnsi="Maison Neue" w:cs="Times New Roman"/>
          <w:color w:val="575756"/>
          <w:sz w:val="20"/>
          <w:szCs w:val="20"/>
          <w:lang w:val="en-US" w:eastAsia="es-ES"/>
        </w:rPr>
        <w:t xml:space="preserve"> Because the consent of the </w:t>
      </w:r>
      <w:r w:rsidR="00840EC8">
        <w:rPr>
          <w:rFonts w:ascii="Maison Neue" w:eastAsia="Times New Roman" w:hAnsi="Maison Neue" w:cs="Times New Roman"/>
          <w:color w:val="575756"/>
          <w:sz w:val="20"/>
          <w:szCs w:val="20"/>
          <w:lang w:val="en-US" w:eastAsia="es-ES"/>
        </w:rPr>
        <w:t xml:space="preserve">Data Subject </w:t>
      </w:r>
      <w:r w:rsidRPr="00840EC8">
        <w:rPr>
          <w:rFonts w:ascii="Maison Neue" w:eastAsia="Times New Roman" w:hAnsi="Maison Neue" w:cs="Times New Roman"/>
          <w:color w:val="575756"/>
          <w:sz w:val="20"/>
          <w:szCs w:val="20"/>
          <w:lang w:val="en-US" w:eastAsia="es-ES"/>
        </w:rPr>
        <w:t xml:space="preserve">is not necessary, </w:t>
      </w:r>
      <w:proofErr w:type="gramStart"/>
      <w:r w:rsidRPr="00840EC8">
        <w:rPr>
          <w:rFonts w:ascii="Maison Neue" w:eastAsia="Times New Roman" w:hAnsi="Maison Neue" w:cs="Times New Roman"/>
          <w:color w:val="575756"/>
          <w:sz w:val="20"/>
          <w:szCs w:val="20"/>
          <w:lang w:val="en-US" w:eastAsia="es-ES"/>
        </w:rPr>
        <w:t>as a consequence of</w:t>
      </w:r>
      <w:proofErr w:type="gramEnd"/>
      <w:r w:rsidRPr="00840EC8">
        <w:rPr>
          <w:rFonts w:ascii="Maison Neue" w:eastAsia="Times New Roman" w:hAnsi="Maison Neue" w:cs="Times New Roman"/>
          <w:color w:val="575756"/>
          <w:sz w:val="20"/>
          <w:szCs w:val="20"/>
          <w:lang w:val="en-US" w:eastAsia="es-ES"/>
        </w:rPr>
        <w:t xml:space="preserve"> the concurrence of a legitimate and well-founded reason, referring to their specific particular situation that justifies it and there is no law that justifies the opposite. </w:t>
      </w:r>
      <w:r w:rsidRPr="00815388">
        <w:rPr>
          <w:rFonts w:ascii="Maison Neue" w:eastAsia="Times New Roman" w:hAnsi="Maison Neue" w:cs="Times New Roman"/>
          <w:color w:val="575756"/>
          <w:sz w:val="20"/>
          <w:szCs w:val="20"/>
          <w:lang w:val="en-US" w:eastAsia="es-ES"/>
        </w:rPr>
        <w:t>The request is exercised on the following grounds: […]</w:t>
      </w:r>
    </w:p>
    <w:p w14:paraId="1FDDA2DA" w14:textId="3D94F0DD"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Segoe UI Symbol" w:eastAsia="Times New Roman" w:hAnsi="Segoe UI Symbol" w:cs="Segoe UI Symbol"/>
          <w:color w:val="575756"/>
          <w:sz w:val="20"/>
          <w:szCs w:val="20"/>
          <w:lang w:val="en-US" w:eastAsia="es-ES"/>
        </w:rPr>
        <w:t>☐</w:t>
      </w:r>
      <w:r w:rsidRPr="00815388">
        <w:rPr>
          <w:rFonts w:ascii="Maison Neue" w:eastAsia="Times New Roman" w:hAnsi="Maison Neue" w:cs="Times New Roman"/>
          <w:color w:val="575756"/>
          <w:sz w:val="20"/>
          <w:szCs w:val="20"/>
          <w:lang w:val="en-US" w:eastAsia="es-ES"/>
        </w:rPr>
        <w:t xml:space="preserve"> As it is a treatment that is intended to carry out direct marketing activities</w:t>
      </w:r>
    </w:p>
    <w:p w14:paraId="3DA38895" w14:textId="2695489D"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Segoe UI Symbol" w:eastAsia="Times New Roman" w:hAnsi="Segoe UI Symbol" w:cs="Segoe UI Symbol"/>
          <w:color w:val="575756"/>
          <w:sz w:val="20"/>
          <w:szCs w:val="20"/>
          <w:lang w:val="en-US" w:eastAsia="es-ES"/>
        </w:rPr>
        <w:t>☐</w:t>
      </w:r>
      <w:r w:rsidRPr="00815388">
        <w:rPr>
          <w:rFonts w:ascii="Maison Neue" w:eastAsia="Times New Roman" w:hAnsi="Maison Neue" w:cs="Times New Roman"/>
          <w:color w:val="575756"/>
          <w:sz w:val="20"/>
          <w:szCs w:val="20"/>
          <w:lang w:val="en-US" w:eastAsia="es-ES"/>
        </w:rPr>
        <w:t xml:space="preserve"> When the treatment has a purpose of adopting a decision referring to the affected person and based solely on an automated treatment of personal data</w:t>
      </w:r>
    </w:p>
    <w:p w14:paraId="49219501" w14:textId="14F4C2B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In the case of the Data Controller agrees it is not appropriate to practice the proposed oppositions in whole or in part, I request it is communicated to me the reasons and legal ground, within a maximum period of one month from the receipt of this request, to proceed, where appropriate, to request the assistance of the Spanish Agency for Data Protection, under the current legislation on data protection.</w:t>
      </w:r>
    </w:p>
    <w:p w14:paraId="0CDEB2C3"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p>
    <w:p w14:paraId="1083004F" w14:textId="3ED88092"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Data Subject</w:t>
      </w:r>
    </w:p>
    <w:p w14:paraId="12C93569" w14:textId="77777777" w:rsidR="00840EC8" w:rsidRPr="00815388" w:rsidRDefault="00840EC8" w:rsidP="00597162">
      <w:pPr>
        <w:jc w:val="both"/>
        <w:rPr>
          <w:rFonts w:ascii="Maison Neue" w:eastAsia="Times New Roman" w:hAnsi="Maison Neue" w:cs="Times New Roman"/>
          <w:color w:val="575756"/>
          <w:sz w:val="20"/>
          <w:szCs w:val="20"/>
          <w:lang w:val="en-US" w:eastAsia="es-ES"/>
        </w:rPr>
      </w:pPr>
    </w:p>
    <w:p w14:paraId="0CAF99FD"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Signed […]</w:t>
      </w:r>
    </w:p>
    <w:p w14:paraId="47B336BB" w14:textId="77777777" w:rsidR="003D10A6" w:rsidRPr="00815388" w:rsidRDefault="003D10A6" w:rsidP="00597162">
      <w:pPr>
        <w:jc w:val="both"/>
        <w:rPr>
          <w:rFonts w:ascii="Maison Neue" w:eastAsia="Times New Roman" w:hAnsi="Maison Neue" w:cs="Times New Roman"/>
          <w:color w:val="575756"/>
          <w:sz w:val="20"/>
          <w:szCs w:val="20"/>
          <w:lang w:val="en-US" w:eastAsia="es-ES"/>
        </w:rPr>
      </w:pPr>
      <w:r w:rsidRPr="00815388">
        <w:rPr>
          <w:rFonts w:ascii="Maison Neue" w:eastAsia="Times New Roman" w:hAnsi="Maison Neue" w:cs="Times New Roman"/>
          <w:color w:val="575756"/>
          <w:sz w:val="20"/>
          <w:szCs w:val="20"/>
          <w:lang w:val="en-US" w:eastAsia="es-ES"/>
        </w:rPr>
        <w:t>Name and surname […]</w:t>
      </w:r>
    </w:p>
    <w:p w14:paraId="38EDAA4F" w14:textId="41478A23" w:rsidR="003D10A6" w:rsidRPr="00597162" w:rsidRDefault="003D10A6" w:rsidP="00597162">
      <w:pPr>
        <w:jc w:val="both"/>
        <w:rPr>
          <w:rFonts w:ascii="Maison Neue" w:eastAsia="Times New Roman" w:hAnsi="Maison Neue" w:cs="Times New Roman"/>
          <w:color w:val="575756"/>
          <w:sz w:val="20"/>
          <w:szCs w:val="20"/>
          <w:lang w:eastAsia="es-ES"/>
        </w:rPr>
      </w:pPr>
      <w:r w:rsidRPr="00597162">
        <w:rPr>
          <w:rFonts w:ascii="Maison Neue" w:eastAsia="Times New Roman" w:hAnsi="Maison Neue" w:cs="Times New Roman"/>
          <w:color w:val="575756"/>
          <w:sz w:val="20"/>
          <w:szCs w:val="20"/>
          <w:lang w:eastAsia="es-ES"/>
        </w:rPr>
        <w:t>Date […]</w:t>
      </w:r>
    </w:p>
    <w:sectPr w:rsidR="003D10A6" w:rsidRPr="0059716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339D" w14:textId="77777777" w:rsidR="000A6A3C" w:rsidRDefault="000A6A3C" w:rsidP="00597162">
      <w:pPr>
        <w:spacing w:after="0" w:line="240" w:lineRule="auto"/>
      </w:pPr>
      <w:r>
        <w:separator/>
      </w:r>
    </w:p>
  </w:endnote>
  <w:endnote w:type="continuationSeparator" w:id="0">
    <w:p w14:paraId="2A8F9ECE" w14:textId="77777777" w:rsidR="000A6A3C" w:rsidRDefault="000A6A3C" w:rsidP="0059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son Neue">
    <w:panose1 w:val="02000000000000000000"/>
    <w:charset w:val="00"/>
    <w:family w:val="auto"/>
    <w:pitch w:val="variable"/>
    <w:sig w:usb0="A00000E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E2B5" w14:textId="475D9A5C" w:rsidR="00597162" w:rsidRDefault="00597162" w:rsidP="00597162">
    <w:pPr>
      <w:pStyle w:val="Piedepgina"/>
      <w:jc w:val="right"/>
    </w:pPr>
    <w:r>
      <w:rPr>
        <w:noProof/>
      </w:rPr>
      <w:drawing>
        <wp:inline distT="0" distB="0" distL="0" distR="0" wp14:anchorId="6CF7A6A4" wp14:editId="73C0DF01">
          <wp:extent cx="692297" cy="6165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628" t="5836" r="13484" b="15465"/>
                  <a:stretch/>
                </pic:blipFill>
                <pic:spPr bwMode="auto">
                  <a:xfrm>
                    <a:off x="0" y="0"/>
                    <a:ext cx="721535" cy="642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A92" w14:textId="77777777" w:rsidR="000A6A3C" w:rsidRDefault="000A6A3C" w:rsidP="00597162">
      <w:pPr>
        <w:spacing w:after="0" w:line="240" w:lineRule="auto"/>
      </w:pPr>
      <w:r>
        <w:separator/>
      </w:r>
    </w:p>
  </w:footnote>
  <w:footnote w:type="continuationSeparator" w:id="0">
    <w:p w14:paraId="6F887CEE" w14:textId="77777777" w:rsidR="000A6A3C" w:rsidRDefault="000A6A3C" w:rsidP="0059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613" w14:textId="119579BE" w:rsidR="00597162" w:rsidRDefault="00597162">
    <w:pPr>
      <w:pStyle w:val="Encabezado"/>
    </w:pPr>
    <w:r>
      <w:rPr>
        <w:noProof/>
      </w:rPr>
      <w:drawing>
        <wp:inline distT="0" distB="0" distL="0" distR="0" wp14:anchorId="2E6C3834" wp14:editId="08B4F5FD">
          <wp:extent cx="1661160" cy="550447"/>
          <wp:effectExtent l="0" t="0" r="0" b="2540"/>
          <wp:docPr id="1" name="Imagen 1" descr="Imagen que contiene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plato&#10;&#10;Descripción generada automáticamente"/>
                  <pic:cNvPicPr/>
                </pic:nvPicPr>
                <pic:blipFill rotWithShape="1">
                  <a:blip r:embed="rId1"/>
                  <a:srcRect l="8798" r="11274"/>
                  <a:stretch/>
                </pic:blipFill>
                <pic:spPr bwMode="auto">
                  <a:xfrm>
                    <a:off x="0" y="0"/>
                    <a:ext cx="1705082" cy="5650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TEwMTeyNDIxN7BU0lEKTi0uzszPAykwrgUAgKhaeiwAAAA="/>
  </w:docVars>
  <w:rsids>
    <w:rsidRoot w:val="003D10A6"/>
    <w:rsid w:val="000A6A3C"/>
    <w:rsid w:val="003D10A6"/>
    <w:rsid w:val="00597162"/>
    <w:rsid w:val="00815388"/>
    <w:rsid w:val="00840EC8"/>
    <w:rsid w:val="00A94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3258"/>
  <w15:chartTrackingRefBased/>
  <w15:docId w15:val="{6EE5D8C7-DA26-41F3-8E55-664DB9A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162"/>
  </w:style>
  <w:style w:type="paragraph" w:styleId="Piedepgina">
    <w:name w:val="footer"/>
    <w:basedOn w:val="Normal"/>
    <w:link w:val="PiedepginaCar"/>
    <w:uiPriority w:val="99"/>
    <w:unhideWhenUsed/>
    <w:rsid w:val="00597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Olivera Lexcrea</dc:creator>
  <cp:keywords/>
  <dc:description/>
  <cp:lastModifiedBy>Marina Olivera Lexcrea</cp:lastModifiedBy>
  <cp:revision>3</cp:revision>
  <dcterms:created xsi:type="dcterms:W3CDTF">2021-06-21T10:14:00Z</dcterms:created>
  <dcterms:modified xsi:type="dcterms:W3CDTF">2021-06-25T09:03:00Z</dcterms:modified>
</cp:coreProperties>
</file>